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>_____________________________________________________________________________________</w:t>
      </w:r>
    </w:p>
    <w:p>
      <w:pPr>
        <w:rPr>
          <w:rFonts w:ascii="Times New Roman" w:eastAsia="Times New Roman" w:hAnsi="Times New Roman" w:cs="Times New Roman"/>
          <w:b/>
          <w:u w:val="single" w:color="auto"/>
        </w:rPr>
      </w:pPr>
    </w:p>
    <w:p>
      <w:pPr>
        <w:rPr>
          <w:rFonts w:ascii="Times New Roman" w:eastAsia="Times New Roman" w:hAnsi="Times New Roman" w:cs="Times New Roman"/>
          <w:b/>
          <w:u w:val="single" w:color="auto"/>
        </w:rPr>
      </w:pPr>
      <w:r>
        <w:rPr>
          <w:rFonts w:ascii="Times New Roman" w:eastAsia="Times New Roman" w:hAnsi="Times New Roman" w:cs="Times New Roman"/>
          <w:b/>
          <w:u w:val="single" w:color="auto"/>
          <w:rtl w:val="off"/>
        </w:rPr>
        <w:t>Objective</w:t>
      </w:r>
    </w:p>
    <w:p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>Reliable, multi skilled, safety-oriented driver and general contractor with hands-on experience in light and heavy vehicle driving and various contracting specialties..</w:t>
      </w:r>
    </w:p>
    <w:p>
      <w:pPr>
        <w:rPr>
          <w:rFonts w:ascii="Times New Roman" w:eastAsia="Times New Roman" w:hAnsi="Times New Roman" w:cs="Times New Roman"/>
          <w:b/>
          <w:u w:val="single" w:color="auto"/>
        </w:rPr>
      </w:pPr>
    </w:p>
    <w:p>
      <w:pPr>
        <w:rPr>
          <w:rFonts w:ascii="Times New Roman" w:eastAsia="Times New Roman" w:hAnsi="Times New Roman" w:cs="Times New Roman"/>
          <w:b/>
          <w:u w:val="single" w:color="auto"/>
        </w:rPr>
      </w:pPr>
      <w:r>
        <w:rPr>
          <w:rFonts w:ascii="Times New Roman" w:eastAsia="Times New Roman" w:hAnsi="Times New Roman" w:cs="Times New Roman"/>
          <w:b/>
          <w:u w:val="single" w:color="auto"/>
          <w:rtl w:val="off"/>
        </w:rPr>
        <w:t>Skills</w:t>
      </w:r>
    </w:p>
    <w:p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 xml:space="preserve">Excellent interpersonal skills, punctual, detail oriented, team player, and reliable. </w:t>
      </w:r>
    </w:p>
    <w:p>
      <w:pPr>
        <w:rPr>
          <w:rFonts w:ascii="Times New Roman" w:eastAsia="Times New Roman" w:hAnsi="Times New Roman" w:cs="Times New Roman"/>
          <w:b/>
          <w:u w:val="single" w:color="auto"/>
        </w:rPr>
      </w:pPr>
    </w:p>
    <w:p>
      <w:pPr>
        <w:rPr>
          <w:rFonts w:ascii="Times New Roman" w:eastAsia="Times New Roman" w:hAnsi="Times New Roman" w:cs="Times New Roman"/>
          <w:b/>
          <w:u w:val="single" w:color="auto"/>
        </w:rPr>
      </w:pPr>
      <w:r>
        <w:rPr>
          <w:rFonts w:ascii="Times New Roman" w:eastAsia="Times New Roman" w:hAnsi="Times New Roman" w:cs="Times New Roman"/>
          <w:b/>
          <w:u w:val="single" w:color="auto"/>
          <w:rtl w:val="off"/>
        </w:rPr>
        <w:t>Work Experience</w:t>
      </w:r>
    </w:p>
    <w:p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rtl w:val="off"/>
        </w:rPr>
        <w:t>Ch Medical Transport</w:t>
      </w:r>
      <w:r>
        <w:rPr>
          <w:rFonts w:ascii="Times New Roman" w:eastAsia="Times New Roman" w:hAnsi="Times New Roman" w:cs="Times New Roman"/>
          <w:rtl w:val="off"/>
        </w:rPr>
        <w:tab/>
      </w:r>
      <w:r>
        <w:rPr>
          <w:rFonts w:ascii="Times New Roman" w:eastAsia="Times New Roman" w:hAnsi="Times New Roman" w:cs="Times New Roman"/>
          <w:rtl w:val="off"/>
        </w:rPr>
        <w:tab/>
      </w:r>
      <w:r>
        <w:rPr>
          <w:rFonts w:ascii="Times New Roman" w:eastAsia="Times New Roman" w:hAnsi="Times New Roman" w:cs="Times New Roman"/>
          <w:rtl w:val="off"/>
        </w:rPr>
        <w:tab/>
      </w:r>
      <w:r>
        <w:rPr>
          <w:rFonts w:ascii="Times New Roman" w:eastAsia="Times New Roman" w:hAnsi="Times New Roman" w:cs="Times New Roman"/>
          <w:rtl w:val="off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rtl w:val="off"/>
        </w:rPr>
        <w:t>Dec 2010- March 2020</w:t>
      </w:r>
    </w:p>
    <w:p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rtl w:val="off"/>
        </w:rPr>
        <w:t xml:space="preserve">Medical Transportation Driver </w:t>
      </w:r>
    </w:p>
    <w:p>
      <w:pPr>
        <w:rPr>
          <w:rFonts w:ascii="Times New Roman" w:eastAsia="Times New Roman" w:hAnsi="Times New Roman" w:cs="Times New Roman"/>
        </w:rPr>
      </w:pP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1"/>
        </w:numPr>
        <w:spacing w:after="0" w:afterAutospacing="0" w:before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>Drives company vehicles to transport residents.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1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>Provides assistance to passengers getting in and out of the vehicle.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1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>Ensures passengers are secure with seat belt or wheelchair tie down.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1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>Complies with local traffic regulations.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1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>Performs daily vehicle pre and post trip inspections, taking appropriate action based on findings.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1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>Maintains mileage and maintenance logs.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1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>Keep the vehicle clean and follow routine maintenance guidelines.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1"/>
        </w:numPr>
        <w:spacing w:after="20" w:before="0" w:beforeAutospacing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>Provides punctual service to clients.</w:t>
      </w:r>
    </w:p>
    <w:p>
      <w:pPr>
        <w:ind w:right="57"/>
        <w:widowControl w:val="off"/>
        <w:spacing w:after="20" w:before="1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>/</w:t>
      </w:r>
    </w:p>
    <w:p>
      <w:pPr>
        <w:ind w:right="57"/>
        <w:widowControl w:val="off"/>
        <w:spacing w:after="20" w:before="1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rtl w:val="off"/>
        </w:rPr>
        <w:t xml:space="preserve">Frontier Contractors       </w:t>
      </w:r>
      <w:r>
        <w:rPr>
          <w:rFonts w:ascii="Times New Roman" w:eastAsia="Times New Roman" w:hAnsi="Times New Roman" w:cs="Times New Roman"/>
          <w:rtl w:val="off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rtl w:val="off"/>
        </w:rPr>
        <w:t xml:space="preserve">   Jan 2005- Jan 2009      </w:t>
      </w:r>
      <w:r>
        <w:rPr>
          <w:rFonts w:ascii="Times New Roman" w:eastAsia="Times New Roman" w:hAnsi="Times New Roman" w:cs="Times New Roman"/>
          <w:rtl w:val="off"/>
        </w:rPr>
        <w:t xml:space="preserve">                                                  </w:t>
      </w:r>
    </w:p>
    <w:p>
      <w:pPr>
        <w:ind w:right="57"/>
        <w:widowControl w:val="off"/>
        <w:spacing w:after="20" w:before="10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rtl w:val="off"/>
        </w:rPr>
        <w:t>Contractor - Roofing, Siding &amp; Painting</w:t>
      </w:r>
    </w:p>
    <w:p>
      <w:pPr>
        <w:ind w:right="57"/>
        <w:widowControl w:val="off"/>
        <w:spacing w:after="20" w:before="100" w:lineRule="auto"/>
        <w:rPr>
          <w:rFonts w:ascii="Times New Roman" w:eastAsia="Times New Roman" w:hAnsi="Times New Roman" w:cs="Times New Roman"/>
          <w:i/>
        </w:rPr>
      </w:pP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0" w:afterAutospacing="0" w:before="10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Placing tiles, nailing them to roof boards, and covering nail heads with roofing cement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Covering roofs with layers of roofing felt or asphalt strips before installing tile, slate, or composition materials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Covering roofs and exterior walls of structures with slate, asphalt, aluminum, wood, gravel, gypsum, and/or related materials, using brushes, knives, punches, hammers, and other tools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Removing old roofing materials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Inspecting problem roofing to determine the best repair procedures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Locating worn or torn areas in roofs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Tear existing siding off residential properties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Install foam insulation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Install new siding over foam insulation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Bend aluminum parts for window casings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Helped prep walls for painting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Worked in both residential and corporate environments; collaborated with clients in order to ensure that their vision is honored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0" w:afterAutospacing="0" w:before="0" w:beforeAutospacing="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Used rollers, brushes and sprays to apply paint to walls</w:t>
      </w:r>
    </w:p>
    <w:p>
      <w:pPr>
        <w:ind w:left="720" w:right="57" w:hanging="36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numPr>
          <w:ilvl w:val="0"/>
          <w:numId w:val="2"/>
        </w:numPr>
        <w:spacing w:after="20" w:before="0" w:beforeAutospacing="0" w:line="240" w:lineRule="auto"/>
        <w:rPr>
          <w:rFonts w:ascii="Times New Roman" w:eastAsia="Times New Roman" w:hAnsi="Times New Roman" w:cs="Times New Roman"/>
          <w:u w:val="none" w:color="auto"/>
        </w:rPr>
      </w:pPr>
      <w:r>
        <w:rPr>
          <w:rFonts w:ascii="Times New Roman" w:eastAsia="Times New Roman" w:hAnsi="Times New Roman" w:cs="Times New Roman"/>
          <w:rtl w:val="off"/>
        </w:rPr>
        <w:t>Followed up with customers to ensure that a satisfactory job was done</w:t>
      </w:r>
    </w:p>
    <w:p>
      <w:pPr>
        <w:ind w:right="57"/>
        <w:widowControl w:val="off"/>
        <w:spacing w:after="20" w:before="100" w:lineRule="auto"/>
        <w:rPr>
          <w:rFonts w:ascii="Times New Roman" w:eastAsia="Times New Roman" w:hAnsi="Times New Roman" w:cs="Times New Roman"/>
          <w:i/>
        </w:rPr>
      </w:pPr>
    </w:p>
    <w:p>
      <w:pPr>
        <w:ind w:right="57"/>
        <w:widowControl w:val="off"/>
        <w:spacing w:after="20" w:before="100" w:lineRule="auto"/>
        <w:rPr>
          <w:rFonts w:ascii="Times New Roman" w:eastAsia="Times New Roman" w:hAnsi="Times New Roman" w:cs="Times New Roman"/>
          <w:i/>
        </w:rPr>
      </w:pPr>
    </w:p>
    <w:p>
      <w:pP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</w:pPr>
    </w:p>
    <w:p>
      <w:pPr>
        <w:rPr>
          <w:rFonts w:ascii="Times New Roman" w:eastAsia="Times New Roman" w:hAnsi="Times New Roman" w:cs="Times New Roman"/>
          <w:b/>
          <w:sz w:val="24"/>
          <w:szCs w:val="24"/>
          <w:u w:val="single" w:color="aut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 w:color="auto"/>
          <w:rtl w:val="off"/>
        </w:rPr>
        <w:t>Education &amp; Special Trainings</w:t>
      </w:r>
    </w:p>
    <w:p>
      <w:pPr>
        <w:rPr>
          <w:rFonts w:ascii="Times New Roman" w:eastAsia="Times New Roman" w:hAnsi="Times New Roman" w:cs="Times New Roman"/>
        </w:rPr>
      </w:pPr>
    </w:p>
    <w:p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>GED - 2009</w:t>
      </w:r>
    </w:p>
    <w:p>
      <w:pPr>
        <w:rPr>
          <w:rFonts w:ascii="Times New Roman" w:eastAsia="Times New Roman" w:hAnsi="Times New Roman" w:cs="Times New Roman"/>
        </w:rPr>
      </w:pPr>
    </w:p>
    <w:p>
      <w:pPr>
        <w:rPr>
          <w:rFonts w:ascii="Times New Roman" w:eastAsia="Times New Roman" w:hAnsi="Times New Roman" w:cs="Times New Roman"/>
        </w:rPr>
      </w:pPr>
    </w:p>
    <w:p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off"/>
        </w:rPr>
        <w:t>Palmyra-Macedon High School</w:t>
      </w:r>
    </w:p>
    <w:p>
      <w:pPr>
        <w:rPr>
          <w:rFonts w:ascii="Times New Roman" w:eastAsia="Times New Roman" w:hAnsi="Times New Roman" w:cs="Times New Roman"/>
        </w:rPr>
      </w:pPr>
    </w:p>
    <w:p>
      <w:pPr>
        <w:rPr>
          <w:rFonts w:ascii="Times New Roman" w:eastAsia="Times New Roman" w:hAnsi="Times New Roman" w:cs="Times New Roman"/>
        </w:rPr>
      </w:pPr>
    </w:p>
    <w:p>
      <w:pPr>
        <w:rPr>
          <w:rFonts w:ascii="Times New Roman" w:eastAsia="Times New Roman" w:hAnsi="Times New Roman" w:cs="Times New Roman"/>
        </w:rPr>
      </w:pPr>
    </w:p>
    <w:p>
      <w:pPr>
        <w:rPr>
          <w:rFonts w:ascii="Times New Roman" w:eastAsia="Times New Roman" w:hAnsi="Times New Roman" w:cs="Times New Roman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References available upon request</w:t>
      </w:r>
    </w:p>
    <w:sectPr>
      <w:pgSz w:w="12240" w:h="15840"/>
      <w:pgMar w:top="1440" w:right="1440" w:bottom="1440" w:left="1440" w:header="720" w:footer="720" w:gutter="0"/>
      <w:cols/>
      <w:docGrid w:linePitch="360"/>
      <w:headerReference w:type="default" r:id="rId1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00007A87" w:usb1="80000000" w:usb2="00000008" w:usb3="00000001" w:csb0="400001FF" w:csb1="FFFF0000"/>
  </w:font>
  <w:font w:name="Calibri">
    <w:panose1 w:val="020F0502020204030204"/>
    <w:charset w:val="00"/>
    <w:notTrueType w:val="false"/>
    <w:sig w:usb0="E00002FF" w:usb1="4000ACFF" w:usb2="00000001" w:usb3="00000001" w:csb0="2000019F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ind w:left="0" w:right="0" w:firstLine="0"/>
      <w:keepNext w:val="off"/>
      <w:keepLines w:val="off"/>
      <w:pageBreakBefore w:val="off"/>
      <w:widowControl/>
      <w:jc w:val="center"/>
      <w:pBdr>
        <w:between w:val="nil"/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pacing w:after="0" w:before="0" w:line="240" w:lineRule="auto"/>
      <w:rPr>
        <w:rFonts w:ascii="Times New Roman" w:eastAsia="Times New Roman" w:hAnsi="Times New Roman" w:cs="Times New Roman"/>
        <w:b/>
        <w:i w:val="0"/>
        <w:smallCaps w:val="off"/>
        <w:strike w:val="off"/>
        <w:color w:val="000000"/>
        <w:sz w:val="32"/>
        <w:szCs w:val="32"/>
        <w:u w:val="none" w:color="auto"/>
        <w:shd w:val="clear" w:color="auto" w:fill="auto"/>
        <w:vertAlign w:val="baseline"/>
      </w:rPr>
    </w:pPr>
    <w:r>
      <w:rPr>
        <w:rFonts w:ascii="Times New Roman" w:eastAsia="Times New Roman" w:hAnsi="Times New Roman" w:cs="Times New Roman"/>
        <w:b/>
        <w:i w:val="0"/>
        <w:smallCaps w:val="off"/>
        <w:strike w:val="off"/>
        <w:color w:val="000000"/>
        <w:sz w:val="32"/>
        <w:szCs w:val="32"/>
        <w:u w:val="none" w:color="auto"/>
        <w:shd w:val="clear" w:color="auto" w:fill="auto"/>
        <w:vertAlign w:val="baseline"/>
        <w:rtl w:val="off"/>
      </w:rPr>
      <w:t>Scott Meland</w:t>
    </w:r>
  </w:p>
  <w:p>
    <w:pPr>
      <w:ind w:left="0" w:right="0" w:firstLine="0"/>
      <w:keepNext w:val="off"/>
      <w:keepLines w:val="off"/>
      <w:pageBreakBefore w:val="off"/>
      <w:widowControl/>
      <w:jc w:val="center"/>
      <w:pBdr>
        <w:between w:val="nil"/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pacing w:after="0" w:before="0" w:line="240" w:lineRule="auto"/>
      <w:rPr>
        <w:rFonts w:ascii="Calibri" w:eastAsia="Calibri" w:hAnsi="Calibri" w:cs="Calibri"/>
        <w:b w:val="0"/>
        <w:i w:val="0"/>
        <w:smallCaps/>
        <w:strike w:val="off"/>
        <w:color w:val="5B9BD5"/>
        <w:sz w:val="22"/>
        <w:szCs w:val="22"/>
        <w:u w:val="none" w:color="auto"/>
        <w:shd w:val="clear" w:color="auto" w:fill="auto"/>
        <w:vertAlign w:val="baseline"/>
      </w:rPr>
    </w:pPr>
    <w:r>
      <w:rPr>
        <w:rFonts w:ascii="Calibri" w:eastAsia="Calibri" w:hAnsi="Calibri" w:cs="Calibri"/>
        <w:b w:val="0"/>
        <w:i w:val="0"/>
        <w:smallCaps/>
        <w:strike w:val="off"/>
        <w:color w:val="5B9BD5"/>
        <w:sz w:val="22"/>
        <w:szCs w:val="22"/>
        <w:u w:val="none" w:color="auto"/>
        <w:shd w:val="clear" w:color="auto" w:fill="auto"/>
        <w:vertAlign w:val="baseline"/>
        <w:rtl w:val="off"/>
      </w:rPr>
      <w:t xml:space="preserve"> </w:t>
    </w:r>
    <w:r>
      <w:rPr>
        <w:rFonts w:ascii="Times New Roman" w:eastAsia="Times New Roman" w:hAnsi="Times New Roman" w:cs="Times New Roman"/>
        <w:b/>
        <w:i w:val="0"/>
        <w:smallCaps w:val="off"/>
        <w:strike w:val="off"/>
        <w:color w:val="000000"/>
        <w:sz w:val="24"/>
        <w:szCs w:val="24"/>
        <w:u w:val="none" w:color="auto"/>
        <w:shd w:val="clear" w:color="auto" w:fill="auto"/>
        <w:vertAlign w:val="baseline"/>
        <w:rtl w:val="off"/>
      </w:rPr>
      <w:t>63 Clardale Drive Rochester NY 14616| (585) 298-8915 | ScottMeland461@gmail.com</w:t>
    </w:r>
  </w:p>
  <w:p>
    <w:pPr>
      <w:ind w:left="0" w:right="0" w:firstLine="0"/>
      <w:keepNext w:val="off"/>
      <w:keepLines w:val="off"/>
      <w:pageBreakBefore w:val="off"/>
      <w:widowControl/>
      <w:jc w:val="left"/>
      <w:pBdr>
        <w:between w:val="nil"/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pacing w:after="0" w:before="0" w:line="240" w:lineRule="auto"/>
      <w:rPr>
        <w:rFonts w:ascii="Calibri" w:eastAsia="Calibri" w:hAnsi="Calibri" w:cs="Calibri"/>
        <w:b w:val="0"/>
        <w:i w:val="0"/>
        <w:smallCaps w:val="off"/>
        <w:strike w:val="off"/>
        <w:color w:val="000000"/>
        <w:sz w:val="22"/>
        <w:szCs w:val="22"/>
        <w:u w:val="none" w:color="auto"/>
        <w:shd w:val="clear" w:color="auto" w:fill="auto"/>
        <w:vertAlign w:val="baseli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singleLevel"/>
    <w:lvl w:ilvl="0">
      <w:start w:val="1"/>
      <w:lvlText w:val="%1."/>
      <w:lvlJc w:val="left"/>
      <w:pPr>
        <w:ind w:left="720" w:hanging="360"/>
      </w:pPr>
      <w:rPr>
        <w:u w:val="none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 w:color="auto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 w:color="auto"/>
      </w:rPr>
    </w:lvl>
    <w:lvl w:ilvl="3">
      <w:start w:val="1"/>
      <w:lvlText w:val="%4."/>
      <w:lvlJc w:val="left"/>
      <w:pPr>
        <w:ind w:left="2880" w:hanging="360"/>
      </w:pPr>
      <w:rPr>
        <w:u w:val="none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 w:color="auto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 w:color="auto"/>
      </w:rPr>
    </w:lvl>
    <w:lvl w:ilvl="6">
      <w:start w:val="1"/>
      <w:lvlText w:val="%7."/>
      <w:lvlJc w:val="left"/>
      <w:pPr>
        <w:ind w:left="5040" w:hanging="360"/>
      </w:pPr>
      <w:rPr>
        <w:u w:val="none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 w:color="auto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 w:color="auto"/>
      </w:rPr>
    </w:lvl>
  </w:abstractNum>
  <w:abstractNum w:abstractNumId="1">
    <w:multiLevelType w:val="singleLevel"/>
    <w:lvl w:ilvl="0">
      <w:start w:val="1"/>
      <w:lvlText w:val="%1."/>
      <w:lvlJc w:val="left"/>
      <w:pPr>
        <w:ind w:left="720" w:hanging="360"/>
      </w:pPr>
      <w:rPr>
        <w:u w:val="none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 w:color="auto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 w:color="auto"/>
      </w:rPr>
    </w:lvl>
    <w:lvl w:ilvl="3">
      <w:start w:val="1"/>
      <w:lvlText w:val="%4."/>
      <w:lvlJc w:val="left"/>
      <w:pPr>
        <w:ind w:left="2880" w:hanging="360"/>
      </w:pPr>
      <w:rPr>
        <w:u w:val="none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 w:color="auto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 w:color="auto"/>
      </w:rPr>
    </w:lvl>
    <w:lvl w:ilvl="6">
      <w:start w:val="1"/>
      <w:lvlText w:val="%7."/>
      <w:lvlJc w:val="left"/>
      <w:pPr>
        <w:ind w:left="5040" w:hanging="360"/>
      </w:pPr>
      <w:rPr>
        <w:u w:val="none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 w:color="auto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 w:color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/>
        <w:rFonts w:ascii="Calibri" w:eastAsia="Calibri" w:hAnsi="Calibri" w:cs="Calibri"/>
        <w:sz w:val="22"/>
        <w:szCs w:val="22"/>
      </w:rPr>
    </w:rPrDefault>
    <w:pPrDefault>
      <w:pPr/>
    </w:pPrDefault>
  </w:docDefaults>
  <w:style w:type="paragraph" w:default="1" w:styleId="Normal">
    <w:name w:val="normal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Table Normal"/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Meland</dc:creator>
  <cp:keywords/>
  <dc:description/>
  <cp:lastModifiedBy>SM-G965U1</cp:lastModifiedBy>
  <cp:revision>1</cp:revision>
  <dcterms:created xsi:type="dcterms:W3CDTF">2021-09-16T09:40:00Z</dcterms:created>
  <cp:version>04.2000</cp:version>
</cp:coreProperties>
</file>